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F9" w:rsidRDefault="00EE74F9" w:rsidP="00EE74F9">
      <w:pPr>
        <w:rPr>
          <w:b/>
          <w:sz w:val="24"/>
          <w:szCs w:val="24"/>
        </w:rPr>
      </w:pPr>
      <w:r w:rsidRPr="00EE74F9">
        <w:rPr>
          <w:b/>
          <w:sz w:val="24"/>
          <w:szCs w:val="24"/>
        </w:rPr>
        <w:t>Esempio prestito a breve termine € 100.000 durata 12 mesi</w:t>
      </w:r>
      <w:r>
        <w:rPr>
          <w:b/>
          <w:sz w:val="24"/>
          <w:szCs w:val="24"/>
        </w:rPr>
        <w:t xml:space="preserve"> </w:t>
      </w:r>
    </w:p>
    <w:p w:rsidR="00EE74F9" w:rsidRDefault="00EE74F9" w:rsidP="00EE74F9">
      <w:pPr>
        <w:rPr>
          <w:sz w:val="24"/>
          <w:szCs w:val="24"/>
        </w:rPr>
      </w:pPr>
    </w:p>
    <w:p w:rsidR="00EE74F9" w:rsidRPr="00A27162" w:rsidRDefault="00EE74F9" w:rsidP="00EE74F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Interessi banca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€ 5.000 (5%) + </w:t>
      </w:r>
    </w:p>
    <w:p w:rsidR="00EE74F9" w:rsidRPr="00367CD1" w:rsidRDefault="00EE74F9" w:rsidP="00EE74F9">
      <w:pPr>
        <w:rPr>
          <w:sz w:val="24"/>
          <w:szCs w:val="24"/>
        </w:rPr>
      </w:pPr>
      <w:r w:rsidRPr="00367CD1">
        <w:rPr>
          <w:sz w:val="24"/>
          <w:szCs w:val="24"/>
        </w:rPr>
        <w:t xml:space="preserve">Commissioni </w:t>
      </w:r>
      <w:r>
        <w:rPr>
          <w:sz w:val="24"/>
          <w:szCs w:val="24"/>
        </w:rPr>
        <w:t>b</w:t>
      </w:r>
      <w:r w:rsidRPr="00367CD1">
        <w:rPr>
          <w:sz w:val="24"/>
          <w:szCs w:val="24"/>
        </w:rPr>
        <w:t xml:space="preserve">anca </w:t>
      </w:r>
      <w:r w:rsidRPr="00367CD1">
        <w:rPr>
          <w:sz w:val="24"/>
          <w:szCs w:val="24"/>
        </w:rPr>
        <w:tab/>
      </w:r>
      <w:r w:rsidRPr="00367C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7CD1">
        <w:rPr>
          <w:sz w:val="24"/>
          <w:szCs w:val="24"/>
        </w:rPr>
        <w:t xml:space="preserve">€ </w:t>
      </w:r>
      <w:r>
        <w:rPr>
          <w:sz w:val="24"/>
          <w:szCs w:val="24"/>
        </w:rPr>
        <w:t xml:space="preserve">   4</w:t>
      </w:r>
      <w:r w:rsidRPr="00367CD1">
        <w:rPr>
          <w:sz w:val="24"/>
          <w:szCs w:val="24"/>
        </w:rPr>
        <w:t xml:space="preserve">00 </w:t>
      </w:r>
      <w:r>
        <w:rPr>
          <w:sz w:val="24"/>
          <w:szCs w:val="24"/>
        </w:rPr>
        <w:t>+</w:t>
      </w:r>
      <w:r w:rsidRPr="00367CD1">
        <w:rPr>
          <w:sz w:val="24"/>
          <w:szCs w:val="24"/>
        </w:rPr>
        <w:t xml:space="preserve"> </w:t>
      </w:r>
    </w:p>
    <w:p w:rsidR="00EE74F9" w:rsidRDefault="00EE74F9" w:rsidP="00EE74F9">
      <w:pPr>
        <w:rPr>
          <w:sz w:val="24"/>
          <w:szCs w:val="24"/>
        </w:rPr>
      </w:pPr>
      <w:r>
        <w:rPr>
          <w:sz w:val="24"/>
          <w:szCs w:val="24"/>
        </w:rPr>
        <w:t>Commissione ISMEA (derogabile se non agrario)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  300 + </w:t>
      </w:r>
    </w:p>
    <w:p w:rsidR="00EE74F9" w:rsidRDefault="00EE74F9" w:rsidP="00EE74F9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</w:t>
      </w:r>
    </w:p>
    <w:p w:rsidR="00EE74F9" w:rsidRDefault="00EE74F9" w:rsidP="00EE74F9">
      <w:pPr>
        <w:rPr>
          <w:sz w:val="24"/>
          <w:szCs w:val="24"/>
        </w:rPr>
      </w:pPr>
      <w:r>
        <w:rPr>
          <w:sz w:val="24"/>
          <w:szCs w:val="24"/>
        </w:rPr>
        <w:t>Totale costi senza Agrifidi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2C24">
        <w:rPr>
          <w:b/>
          <w:sz w:val="24"/>
          <w:szCs w:val="24"/>
        </w:rPr>
        <w:t xml:space="preserve">€ </w:t>
      </w:r>
      <w:r>
        <w:rPr>
          <w:b/>
          <w:sz w:val="24"/>
          <w:szCs w:val="24"/>
        </w:rPr>
        <w:t>5.700</w:t>
      </w:r>
      <w:r>
        <w:rPr>
          <w:sz w:val="24"/>
          <w:szCs w:val="24"/>
        </w:rPr>
        <w:t xml:space="preserve"> = </w:t>
      </w:r>
    </w:p>
    <w:p w:rsidR="00EE74F9" w:rsidRDefault="00EE74F9" w:rsidP="00EE74F9">
      <w:pPr>
        <w:rPr>
          <w:sz w:val="24"/>
          <w:szCs w:val="24"/>
        </w:rPr>
      </w:pPr>
    </w:p>
    <w:p w:rsidR="00EE74F9" w:rsidRPr="00367CD1" w:rsidRDefault="00EE74F9" w:rsidP="00EE74F9">
      <w:pPr>
        <w:rPr>
          <w:sz w:val="24"/>
          <w:szCs w:val="24"/>
        </w:rPr>
      </w:pPr>
      <w:r>
        <w:rPr>
          <w:sz w:val="24"/>
          <w:szCs w:val="24"/>
        </w:rPr>
        <w:t xml:space="preserve">Commissione istruttoria garanzia </w:t>
      </w:r>
      <w:r w:rsidRPr="00367CD1">
        <w:rPr>
          <w:sz w:val="24"/>
          <w:szCs w:val="24"/>
        </w:rPr>
        <w:t>Agrifidi</w:t>
      </w:r>
      <w:r w:rsidRPr="00367C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7CD1">
        <w:rPr>
          <w:sz w:val="24"/>
          <w:szCs w:val="24"/>
        </w:rPr>
        <w:t xml:space="preserve">€ </w:t>
      </w:r>
      <w:r>
        <w:rPr>
          <w:sz w:val="24"/>
          <w:szCs w:val="24"/>
        </w:rPr>
        <w:t xml:space="preserve">     </w:t>
      </w:r>
      <w:r w:rsidRPr="00367CD1">
        <w:rPr>
          <w:sz w:val="24"/>
          <w:szCs w:val="24"/>
        </w:rPr>
        <w:t xml:space="preserve">30 </w:t>
      </w:r>
      <w:r>
        <w:rPr>
          <w:sz w:val="24"/>
          <w:szCs w:val="24"/>
        </w:rPr>
        <w:t>+</w:t>
      </w:r>
      <w:r w:rsidRPr="00367CD1">
        <w:rPr>
          <w:sz w:val="24"/>
          <w:szCs w:val="24"/>
        </w:rPr>
        <w:t xml:space="preserve"> </w:t>
      </w:r>
    </w:p>
    <w:p w:rsidR="00EE74F9" w:rsidRDefault="00EE74F9" w:rsidP="00EE74F9">
      <w:pPr>
        <w:rPr>
          <w:sz w:val="24"/>
          <w:szCs w:val="24"/>
        </w:rPr>
      </w:pPr>
      <w:r w:rsidRPr="00367CD1">
        <w:rPr>
          <w:sz w:val="24"/>
          <w:szCs w:val="24"/>
        </w:rPr>
        <w:t xml:space="preserve">Commissione garanzia </w:t>
      </w:r>
      <w:r>
        <w:rPr>
          <w:sz w:val="24"/>
          <w:szCs w:val="24"/>
        </w:rPr>
        <w:t xml:space="preserve">20% </w:t>
      </w:r>
      <w:r w:rsidRPr="00367CD1">
        <w:rPr>
          <w:sz w:val="24"/>
          <w:szCs w:val="24"/>
        </w:rPr>
        <w:t>Agrifidi</w:t>
      </w:r>
      <w:r>
        <w:rPr>
          <w:sz w:val="24"/>
          <w:szCs w:val="24"/>
        </w:rPr>
        <w:t xml:space="preserve"> (sussidiaria)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7CD1">
        <w:rPr>
          <w:sz w:val="24"/>
          <w:szCs w:val="24"/>
        </w:rPr>
        <w:t xml:space="preserve">€ </w:t>
      </w:r>
      <w:r>
        <w:rPr>
          <w:sz w:val="24"/>
          <w:szCs w:val="24"/>
        </w:rPr>
        <w:t xml:space="preserve">   800 +</w:t>
      </w:r>
    </w:p>
    <w:p w:rsidR="00EE74F9" w:rsidRDefault="00EE74F9" w:rsidP="00EE74F9">
      <w:pPr>
        <w:rPr>
          <w:sz w:val="24"/>
          <w:szCs w:val="24"/>
        </w:rPr>
      </w:pPr>
      <w:r>
        <w:rPr>
          <w:sz w:val="24"/>
          <w:szCs w:val="24"/>
        </w:rPr>
        <w:t xml:space="preserve">Contributo Regione in abbattimento tassi 2,00%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€ 2.000 -  </w:t>
      </w:r>
    </w:p>
    <w:p w:rsidR="00EE74F9" w:rsidRPr="00367CD1" w:rsidRDefault="00EE74F9" w:rsidP="00EE74F9">
      <w:pPr>
        <w:rPr>
          <w:sz w:val="24"/>
          <w:szCs w:val="24"/>
        </w:rPr>
      </w:pPr>
      <w:r w:rsidRPr="00367CD1">
        <w:rPr>
          <w:sz w:val="24"/>
          <w:szCs w:val="24"/>
        </w:rPr>
        <w:t>------------------------------------------------</w:t>
      </w:r>
      <w:r>
        <w:rPr>
          <w:sz w:val="24"/>
          <w:szCs w:val="24"/>
        </w:rPr>
        <w:t>-----</w:t>
      </w:r>
      <w:r w:rsidRPr="00367CD1">
        <w:rPr>
          <w:sz w:val="24"/>
          <w:szCs w:val="24"/>
        </w:rPr>
        <w:t>-----------</w:t>
      </w:r>
      <w:r>
        <w:rPr>
          <w:sz w:val="24"/>
          <w:szCs w:val="24"/>
        </w:rPr>
        <w:t>--------------------------------------------------</w:t>
      </w:r>
    </w:p>
    <w:p w:rsidR="00EE74F9" w:rsidRPr="00A83422" w:rsidRDefault="00EE74F9" w:rsidP="00EE74F9">
      <w:pPr>
        <w:rPr>
          <w:b/>
          <w:sz w:val="24"/>
          <w:szCs w:val="24"/>
        </w:rPr>
      </w:pPr>
      <w:r>
        <w:rPr>
          <w:sz w:val="24"/>
          <w:szCs w:val="24"/>
        </w:rPr>
        <w:t>Netto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367C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2C24">
        <w:rPr>
          <w:b/>
          <w:sz w:val="24"/>
          <w:szCs w:val="24"/>
        </w:rPr>
        <w:t xml:space="preserve">€ </w:t>
      </w:r>
      <w:r>
        <w:rPr>
          <w:b/>
          <w:sz w:val="24"/>
          <w:szCs w:val="24"/>
        </w:rPr>
        <w:t xml:space="preserve">4.530       </w:t>
      </w:r>
    </w:p>
    <w:p w:rsidR="00EE74F9" w:rsidRDefault="00EE74F9" w:rsidP="00EE74F9">
      <w:pPr>
        <w:rPr>
          <w:b/>
          <w:sz w:val="24"/>
          <w:szCs w:val="24"/>
        </w:rPr>
      </w:pPr>
    </w:p>
    <w:p w:rsidR="00EE74F9" w:rsidRPr="006A66CB" w:rsidRDefault="00EE74F9" w:rsidP="00EE74F9">
      <w:pPr>
        <w:rPr>
          <w:sz w:val="24"/>
          <w:szCs w:val="24"/>
        </w:rPr>
      </w:pPr>
      <w:r w:rsidRPr="006A66CB">
        <w:rPr>
          <w:b/>
          <w:sz w:val="24"/>
          <w:szCs w:val="24"/>
        </w:rPr>
        <w:t xml:space="preserve">Vantaggio per l’impresa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A66CB">
        <w:rPr>
          <w:b/>
          <w:sz w:val="24"/>
          <w:szCs w:val="24"/>
        </w:rPr>
        <w:t>€ 1.170</w:t>
      </w:r>
      <w:r w:rsidRPr="006A66CB">
        <w:rPr>
          <w:sz w:val="24"/>
          <w:szCs w:val="24"/>
        </w:rPr>
        <w:t xml:space="preserve"> (€ </w:t>
      </w:r>
      <w:r>
        <w:rPr>
          <w:sz w:val="24"/>
          <w:szCs w:val="24"/>
        </w:rPr>
        <w:t>5.700</w:t>
      </w:r>
      <w:r w:rsidRPr="006A66CB">
        <w:rPr>
          <w:sz w:val="24"/>
          <w:szCs w:val="24"/>
        </w:rPr>
        <w:t xml:space="preserve"> - € </w:t>
      </w:r>
      <w:r>
        <w:rPr>
          <w:sz w:val="24"/>
          <w:szCs w:val="24"/>
        </w:rPr>
        <w:t>4.530</w:t>
      </w:r>
      <w:r w:rsidRPr="006A66CB">
        <w:rPr>
          <w:sz w:val="24"/>
          <w:szCs w:val="24"/>
        </w:rPr>
        <w:t>)</w:t>
      </w:r>
    </w:p>
    <w:p w:rsidR="00EE74F9" w:rsidRPr="006A66CB" w:rsidRDefault="00EE74F9" w:rsidP="00EE74F9">
      <w:pPr>
        <w:rPr>
          <w:sz w:val="24"/>
          <w:szCs w:val="24"/>
        </w:rPr>
      </w:pPr>
    </w:p>
    <w:p w:rsidR="00EE74F9" w:rsidRDefault="00EE74F9" w:rsidP="00EE74F9">
      <w:r>
        <w:t xml:space="preserve">In caso di garanzia 20% </w:t>
      </w:r>
      <w:r w:rsidRPr="008E6F59">
        <w:rPr>
          <w:b/>
        </w:rPr>
        <w:t>a 1^ richiesta</w:t>
      </w:r>
      <w:r>
        <w:t xml:space="preserve"> (commissione 1,20%) il vantaggio economico si riduce ad € 770, ma in cambio, trattandosi di garanzia diretta, l’azienda ottiene maggiori possibilità di accesso al credito e migliori condizioni.   </w:t>
      </w:r>
    </w:p>
    <w:p w:rsidR="00EE74F9" w:rsidRDefault="00EE74F9" w:rsidP="008E6F59"/>
    <w:p w:rsidR="008E6F59" w:rsidRDefault="008E6F59" w:rsidP="008E6F59">
      <w:r>
        <w:t xml:space="preserve">L’abbattimento del tasso </w:t>
      </w:r>
      <w:r w:rsidR="006A66CB">
        <w:t>del 2</w:t>
      </w:r>
      <w:r>
        <w:t xml:space="preserve">% avviene sul TASSO EFFETTIVO, comprensivo quindi </w:t>
      </w:r>
      <w:r w:rsidR="00EE74F9">
        <w:t xml:space="preserve">delle spese istruttoria </w:t>
      </w:r>
      <w:r>
        <w:t>della Banca</w:t>
      </w:r>
      <w:r w:rsidR="00EE74F9">
        <w:t xml:space="preserve">, </w:t>
      </w:r>
      <w:r>
        <w:t>della commissione di garanzia e dell</w:t>
      </w:r>
      <w:r w:rsidR="00EE74F9">
        <w:t xml:space="preserve">a commissione di istruttoria garanzia  </w:t>
      </w:r>
      <w:r>
        <w:t xml:space="preserve">(€ 30 con garanzia Agrifidi, € 100 con controgaranzia </w:t>
      </w:r>
      <w:proofErr w:type="spellStart"/>
      <w:r>
        <w:t>Mcc</w:t>
      </w:r>
      <w:proofErr w:type="spellEnd"/>
      <w:r>
        <w:t>).</w:t>
      </w:r>
    </w:p>
    <w:p w:rsidR="008E6F59" w:rsidRDefault="008E6F59" w:rsidP="008E6F59"/>
    <w:p w:rsidR="008E6F59" w:rsidRDefault="008E6F59"/>
    <w:sectPr w:rsidR="008E6F59" w:rsidSect="00364FC0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3A"/>
    <w:rsid w:val="00057732"/>
    <w:rsid w:val="00107187"/>
    <w:rsid w:val="00277BF2"/>
    <w:rsid w:val="003610D7"/>
    <w:rsid w:val="00364FC0"/>
    <w:rsid w:val="006A66CB"/>
    <w:rsid w:val="007B1320"/>
    <w:rsid w:val="008E6F59"/>
    <w:rsid w:val="0094332D"/>
    <w:rsid w:val="00D5283A"/>
    <w:rsid w:val="00EE74F9"/>
    <w:rsid w:val="00F7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</dc:creator>
  <cp:lastModifiedBy>Emanuele</cp:lastModifiedBy>
  <cp:revision>7</cp:revision>
  <dcterms:created xsi:type="dcterms:W3CDTF">2020-07-01T07:57:00Z</dcterms:created>
  <dcterms:modified xsi:type="dcterms:W3CDTF">2024-02-02T15:59:00Z</dcterms:modified>
</cp:coreProperties>
</file>