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245"/>
        <w:gridCol w:w="1560"/>
        <w:gridCol w:w="1701"/>
        <w:gridCol w:w="1693"/>
        <w:gridCol w:w="6"/>
        <w:gridCol w:w="1840"/>
        <w:gridCol w:w="1844"/>
      </w:tblGrid>
      <w:tr w:rsidR="00981901" w:rsidRPr="00D77EEF" w:rsidTr="00981901"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bookmarkStart w:id="0" w:name="_GoBack"/>
            <w:bookmarkEnd w:id="0"/>
            <w:r w:rsidRPr="00D77EEF">
              <w:rPr>
                <w:rFonts w:cstheme="minorHAnsi"/>
                <w:b/>
                <w:sz w:val="26"/>
                <w:szCs w:val="26"/>
              </w:rPr>
              <w:t>DURATA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D77EEF">
              <w:rPr>
                <w:rFonts w:cstheme="minorHAnsi"/>
                <w:b/>
                <w:sz w:val="26"/>
                <w:szCs w:val="26"/>
              </w:rPr>
              <w:t>GARANZIA 20%</w:t>
            </w:r>
            <w:r>
              <w:rPr>
                <w:rFonts w:cstheme="minorHAnsi"/>
                <w:b/>
                <w:sz w:val="26"/>
                <w:szCs w:val="26"/>
              </w:rPr>
              <w:t xml:space="preserve"> SENZA MCC</w:t>
            </w:r>
          </w:p>
        </w:tc>
        <w:tc>
          <w:tcPr>
            <w:tcW w:w="5383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81901" w:rsidRPr="001B3E4B" w:rsidRDefault="00981901" w:rsidP="00216231">
            <w:pPr>
              <w:jc w:val="center"/>
              <w:rPr>
                <w:b/>
                <w:sz w:val="26"/>
                <w:szCs w:val="26"/>
              </w:rPr>
            </w:pPr>
            <w:r w:rsidRPr="001B3E4B">
              <w:rPr>
                <w:b/>
                <w:sz w:val="26"/>
                <w:szCs w:val="26"/>
              </w:rPr>
              <w:t>GARANZIA 80% CON MCC</w:t>
            </w:r>
          </w:p>
        </w:tc>
      </w:tr>
      <w:tr w:rsidR="00981901" w:rsidRPr="00D77EEF" w:rsidTr="00981901"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SUSSIDIARIA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1^ RICHIESTA</w:t>
            </w:r>
          </w:p>
        </w:tc>
        <w:tc>
          <w:tcPr>
            <w:tcW w:w="538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1901" w:rsidRPr="00D77EEF" w:rsidRDefault="00981901" w:rsidP="0098190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1^ RICHIESTA </w:t>
            </w:r>
          </w:p>
        </w:tc>
      </w:tr>
      <w:tr w:rsidR="00981901" w:rsidRPr="00D77EEF" w:rsidTr="00981901">
        <w:tc>
          <w:tcPr>
            <w:tcW w:w="1245" w:type="dxa"/>
            <w:vMerge w:val="restart"/>
            <w:tcBorders>
              <w:lef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1 ANNO</w:t>
            </w:r>
          </w:p>
        </w:tc>
        <w:tc>
          <w:tcPr>
            <w:tcW w:w="1560" w:type="dxa"/>
            <w:vMerge w:val="restart"/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0,80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1,20</w:t>
            </w:r>
          </w:p>
        </w:tc>
        <w:tc>
          <w:tcPr>
            <w:tcW w:w="538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RATING</w:t>
            </w:r>
          </w:p>
        </w:tc>
      </w:tr>
      <w:tr w:rsidR="00981901" w:rsidRPr="00D77EEF" w:rsidTr="00981901">
        <w:trPr>
          <w:trHeight w:val="285"/>
        </w:trPr>
        <w:tc>
          <w:tcPr>
            <w:tcW w:w="1245" w:type="dxa"/>
            <w:vMerge/>
            <w:tcBorders>
              <w:lef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A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B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</w:t>
            </w:r>
          </w:p>
        </w:tc>
      </w:tr>
      <w:tr w:rsidR="00981901" w:rsidRPr="00D77EEF" w:rsidTr="002B25E6">
        <w:trPr>
          <w:trHeight w:val="344"/>
        </w:trPr>
        <w:tc>
          <w:tcPr>
            <w:tcW w:w="1245" w:type="dxa"/>
            <w:vMerge/>
            <w:tcBorders>
              <w:lef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6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1,20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</w:tcBorders>
            <w:vAlign w:val="center"/>
          </w:tcPr>
          <w:p w:rsidR="00981901" w:rsidRPr="00D77EEF" w:rsidRDefault="00981901" w:rsidP="002B25E6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1,50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1901" w:rsidRPr="00D77EEF" w:rsidRDefault="00981901" w:rsidP="002B25E6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1,75</w:t>
            </w:r>
          </w:p>
        </w:tc>
      </w:tr>
      <w:tr w:rsidR="00981901" w:rsidRPr="00D77EEF" w:rsidTr="00981901">
        <w:trPr>
          <w:trHeight w:val="279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2 ANNI</w:t>
            </w:r>
          </w:p>
        </w:tc>
        <w:tc>
          <w:tcPr>
            <w:tcW w:w="1560" w:type="dxa"/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0,80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1,20</w:t>
            </w:r>
          </w:p>
        </w:tc>
        <w:tc>
          <w:tcPr>
            <w:tcW w:w="1699" w:type="dxa"/>
            <w:gridSpan w:val="2"/>
            <w:tcBorders>
              <w:lef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0,</w:t>
            </w:r>
            <w:r>
              <w:rPr>
                <w:rFonts w:cstheme="minorHAnsi"/>
                <w:sz w:val="26"/>
                <w:szCs w:val="26"/>
              </w:rPr>
              <w:t>64</w:t>
            </w:r>
          </w:p>
        </w:tc>
        <w:tc>
          <w:tcPr>
            <w:tcW w:w="1840" w:type="dxa"/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0,80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0,94</w:t>
            </w:r>
          </w:p>
        </w:tc>
      </w:tr>
      <w:tr w:rsidR="00981901" w:rsidRPr="00D77EEF" w:rsidTr="00981901"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3 ANNI</w:t>
            </w:r>
          </w:p>
        </w:tc>
        <w:tc>
          <w:tcPr>
            <w:tcW w:w="1560" w:type="dxa"/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0,9</w:t>
            </w:r>
            <w:r>
              <w:rPr>
                <w:rFonts w:cstheme="minorHAnsi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1,25</w:t>
            </w:r>
          </w:p>
        </w:tc>
        <w:tc>
          <w:tcPr>
            <w:tcW w:w="1699" w:type="dxa"/>
            <w:gridSpan w:val="2"/>
            <w:tcBorders>
              <w:lef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0,96</w:t>
            </w:r>
          </w:p>
        </w:tc>
        <w:tc>
          <w:tcPr>
            <w:tcW w:w="1840" w:type="dxa"/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1,</w:t>
            </w:r>
            <w:r>
              <w:rPr>
                <w:rFonts w:cstheme="minorHAnsi"/>
                <w:sz w:val="26"/>
                <w:szCs w:val="26"/>
              </w:rPr>
              <w:t>20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1,</w:t>
            </w:r>
            <w:r>
              <w:rPr>
                <w:rFonts w:cstheme="minorHAnsi"/>
                <w:sz w:val="26"/>
                <w:szCs w:val="26"/>
              </w:rPr>
              <w:t>41</w:t>
            </w:r>
          </w:p>
        </w:tc>
      </w:tr>
      <w:tr w:rsidR="00981901" w:rsidRPr="00D77EEF" w:rsidTr="00981901"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4 ANNI</w:t>
            </w:r>
          </w:p>
        </w:tc>
        <w:tc>
          <w:tcPr>
            <w:tcW w:w="1560" w:type="dxa"/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1,50</w:t>
            </w:r>
          </w:p>
        </w:tc>
        <w:tc>
          <w:tcPr>
            <w:tcW w:w="1699" w:type="dxa"/>
            <w:gridSpan w:val="2"/>
            <w:tcBorders>
              <w:lef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1,</w:t>
            </w:r>
            <w:r>
              <w:rPr>
                <w:rFonts w:cstheme="minorHAnsi"/>
                <w:sz w:val="26"/>
                <w:szCs w:val="26"/>
              </w:rPr>
              <w:t>28</w:t>
            </w:r>
          </w:p>
        </w:tc>
        <w:tc>
          <w:tcPr>
            <w:tcW w:w="1840" w:type="dxa"/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1,60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1,88</w:t>
            </w:r>
          </w:p>
        </w:tc>
      </w:tr>
      <w:tr w:rsidR="00981901" w:rsidRPr="00D77EEF" w:rsidTr="00981901"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5 ANNI</w:t>
            </w:r>
          </w:p>
        </w:tc>
        <w:tc>
          <w:tcPr>
            <w:tcW w:w="1560" w:type="dxa"/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1,10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1,70</w:t>
            </w:r>
          </w:p>
        </w:tc>
        <w:tc>
          <w:tcPr>
            <w:tcW w:w="1699" w:type="dxa"/>
            <w:gridSpan w:val="2"/>
            <w:tcBorders>
              <w:lef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1,60</w:t>
            </w:r>
          </w:p>
        </w:tc>
        <w:tc>
          <w:tcPr>
            <w:tcW w:w="1840" w:type="dxa"/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77EEF">
              <w:rPr>
                <w:rFonts w:cstheme="minorHAnsi"/>
                <w:sz w:val="26"/>
                <w:szCs w:val="26"/>
              </w:rPr>
              <w:t>2</w:t>
            </w:r>
            <w:r w:rsidR="002B25E6">
              <w:rPr>
                <w:rFonts w:cstheme="minorHAnsi"/>
                <w:sz w:val="26"/>
                <w:szCs w:val="26"/>
              </w:rPr>
              <w:t>,00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2,35</w:t>
            </w:r>
          </w:p>
        </w:tc>
      </w:tr>
      <w:tr w:rsidR="00981901" w:rsidRPr="00D77EEF" w:rsidTr="00981901"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6 ANNI</w:t>
            </w:r>
          </w:p>
        </w:tc>
        <w:tc>
          <w:tcPr>
            <w:tcW w:w="1560" w:type="dxa"/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/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1,90</w:t>
            </w:r>
          </w:p>
        </w:tc>
        <w:tc>
          <w:tcPr>
            <w:tcW w:w="1699" w:type="dxa"/>
            <w:gridSpan w:val="2"/>
            <w:tcBorders>
              <w:left w:val="single" w:sz="12" w:space="0" w:color="auto"/>
            </w:tcBorders>
            <w:vAlign w:val="center"/>
          </w:tcPr>
          <w:p w:rsidR="00981901" w:rsidRDefault="00BC245C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1,92</w:t>
            </w:r>
          </w:p>
        </w:tc>
        <w:tc>
          <w:tcPr>
            <w:tcW w:w="1840" w:type="dxa"/>
            <w:vAlign w:val="center"/>
          </w:tcPr>
          <w:p w:rsidR="00981901" w:rsidRPr="00D77EEF" w:rsidRDefault="002B25E6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2,40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981901" w:rsidRDefault="002B25E6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2,82</w:t>
            </w:r>
          </w:p>
        </w:tc>
      </w:tr>
      <w:tr w:rsidR="00981901" w:rsidRPr="00D77EEF" w:rsidTr="00981901"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7 ANNI</w:t>
            </w:r>
          </w:p>
        </w:tc>
        <w:tc>
          <w:tcPr>
            <w:tcW w:w="1560" w:type="dxa"/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/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2,10</w:t>
            </w:r>
          </w:p>
        </w:tc>
        <w:tc>
          <w:tcPr>
            <w:tcW w:w="1699" w:type="dxa"/>
            <w:gridSpan w:val="2"/>
            <w:tcBorders>
              <w:left w:val="single" w:sz="12" w:space="0" w:color="auto"/>
            </w:tcBorders>
            <w:vAlign w:val="center"/>
          </w:tcPr>
          <w:p w:rsidR="00981901" w:rsidRDefault="00BC245C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2,24</w:t>
            </w:r>
          </w:p>
        </w:tc>
        <w:tc>
          <w:tcPr>
            <w:tcW w:w="1840" w:type="dxa"/>
            <w:vAlign w:val="center"/>
          </w:tcPr>
          <w:p w:rsidR="00981901" w:rsidRPr="00D77EEF" w:rsidRDefault="002B25E6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2,80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981901" w:rsidRDefault="002B25E6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3,29</w:t>
            </w:r>
          </w:p>
        </w:tc>
      </w:tr>
      <w:tr w:rsidR="00981901" w:rsidRPr="00D77EEF" w:rsidTr="00981901"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8 ANNI</w:t>
            </w:r>
          </w:p>
        </w:tc>
        <w:tc>
          <w:tcPr>
            <w:tcW w:w="1560" w:type="dxa"/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/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2,25</w:t>
            </w:r>
          </w:p>
        </w:tc>
        <w:tc>
          <w:tcPr>
            <w:tcW w:w="1699" w:type="dxa"/>
            <w:gridSpan w:val="2"/>
            <w:tcBorders>
              <w:left w:val="single" w:sz="12" w:space="0" w:color="auto"/>
            </w:tcBorders>
            <w:vAlign w:val="center"/>
          </w:tcPr>
          <w:p w:rsidR="00981901" w:rsidRDefault="00BC245C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2,56</w:t>
            </w:r>
          </w:p>
        </w:tc>
        <w:tc>
          <w:tcPr>
            <w:tcW w:w="1840" w:type="dxa"/>
            <w:vAlign w:val="center"/>
          </w:tcPr>
          <w:p w:rsidR="00981901" w:rsidRPr="00D77EEF" w:rsidRDefault="002B25E6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3,20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981901" w:rsidRDefault="002B25E6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3,76</w:t>
            </w:r>
          </w:p>
        </w:tc>
      </w:tr>
      <w:tr w:rsidR="00981901" w:rsidRPr="00D77EEF" w:rsidTr="00981901"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9 ANNI</w:t>
            </w:r>
          </w:p>
        </w:tc>
        <w:tc>
          <w:tcPr>
            <w:tcW w:w="1560" w:type="dxa"/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/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2,40</w:t>
            </w:r>
          </w:p>
        </w:tc>
        <w:tc>
          <w:tcPr>
            <w:tcW w:w="1699" w:type="dxa"/>
            <w:gridSpan w:val="2"/>
            <w:tcBorders>
              <w:left w:val="single" w:sz="12" w:space="0" w:color="auto"/>
            </w:tcBorders>
            <w:vAlign w:val="center"/>
          </w:tcPr>
          <w:p w:rsidR="00981901" w:rsidRDefault="00BC245C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2,88</w:t>
            </w:r>
          </w:p>
        </w:tc>
        <w:tc>
          <w:tcPr>
            <w:tcW w:w="1840" w:type="dxa"/>
            <w:vAlign w:val="center"/>
          </w:tcPr>
          <w:p w:rsidR="00981901" w:rsidRPr="00D77EEF" w:rsidRDefault="002B25E6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3,60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981901" w:rsidRDefault="002B25E6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4,23</w:t>
            </w:r>
          </w:p>
        </w:tc>
      </w:tr>
      <w:tr w:rsidR="00981901" w:rsidRPr="00D77EEF" w:rsidTr="00981901"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10 ANNI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/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1901" w:rsidRPr="00D77EEF" w:rsidRDefault="00981901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2,45</w:t>
            </w:r>
          </w:p>
        </w:tc>
        <w:tc>
          <w:tcPr>
            <w:tcW w:w="16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1901" w:rsidRDefault="00BC245C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3,20</w:t>
            </w:r>
          </w:p>
        </w:tc>
        <w:tc>
          <w:tcPr>
            <w:tcW w:w="1840" w:type="dxa"/>
            <w:tcBorders>
              <w:bottom w:val="single" w:sz="12" w:space="0" w:color="auto"/>
            </w:tcBorders>
            <w:vAlign w:val="center"/>
          </w:tcPr>
          <w:p w:rsidR="00981901" w:rsidRPr="00D77EEF" w:rsidRDefault="002B25E6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4,00</w:t>
            </w:r>
          </w:p>
        </w:tc>
        <w:tc>
          <w:tcPr>
            <w:tcW w:w="18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1901" w:rsidRDefault="002B25E6" w:rsidP="0021623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4,70</w:t>
            </w:r>
          </w:p>
        </w:tc>
      </w:tr>
    </w:tbl>
    <w:p w:rsidR="00107187" w:rsidRDefault="00107187"/>
    <w:p w:rsidR="00FC0870" w:rsidRDefault="00BC245C" w:rsidP="00BC245C">
      <w:pPr>
        <w:rPr>
          <w:rFonts w:eastAsia="Times New Roman" w:cstheme="minorHAnsi"/>
          <w:sz w:val="24"/>
          <w:szCs w:val="24"/>
          <w:lang w:eastAsia="it-IT"/>
        </w:rPr>
      </w:pPr>
      <w:r w:rsidRPr="005B7D71">
        <w:rPr>
          <w:rFonts w:eastAsia="Times New Roman" w:cstheme="minorHAnsi"/>
          <w:sz w:val="24"/>
          <w:szCs w:val="24"/>
          <w:lang w:eastAsia="it-IT"/>
        </w:rPr>
        <w:t xml:space="preserve">Le percentuali indicate in tabella </w:t>
      </w:r>
      <w:r w:rsidR="002B25E6" w:rsidRPr="005B7D71">
        <w:rPr>
          <w:rFonts w:eastAsia="Times New Roman" w:cstheme="minorHAnsi"/>
          <w:sz w:val="24"/>
          <w:szCs w:val="24"/>
          <w:lang w:eastAsia="it-IT"/>
        </w:rPr>
        <w:t xml:space="preserve">(commissione di garanzia) </w:t>
      </w:r>
      <w:r w:rsidRPr="005B7D71">
        <w:rPr>
          <w:rFonts w:eastAsia="Times New Roman" w:cstheme="minorHAnsi"/>
          <w:sz w:val="24"/>
          <w:szCs w:val="24"/>
          <w:lang w:eastAsia="it-IT"/>
        </w:rPr>
        <w:t xml:space="preserve">sono secche, sull'importo erogato dalla banca e </w:t>
      </w:r>
      <w:r w:rsidR="00FC0870">
        <w:rPr>
          <w:rFonts w:eastAsia="Times New Roman" w:cstheme="minorHAnsi"/>
          <w:sz w:val="24"/>
          <w:szCs w:val="24"/>
          <w:lang w:eastAsia="it-IT"/>
        </w:rPr>
        <w:t xml:space="preserve">si riferiscono alle % di garanzia indicate in tabella. </w:t>
      </w:r>
    </w:p>
    <w:p w:rsidR="00BC245C" w:rsidRPr="00981901" w:rsidRDefault="00FC0870" w:rsidP="00BC245C">
      <w:pPr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Le tariffe variano in misura </w:t>
      </w:r>
      <w:r w:rsidR="00BC245C" w:rsidRPr="00981901">
        <w:rPr>
          <w:rFonts w:eastAsia="Times New Roman" w:cstheme="minorHAnsi"/>
          <w:sz w:val="24"/>
          <w:szCs w:val="24"/>
          <w:lang w:eastAsia="it-IT"/>
        </w:rPr>
        <w:t>proporzion</w:t>
      </w:r>
      <w:r>
        <w:rPr>
          <w:rFonts w:eastAsia="Times New Roman" w:cstheme="minorHAnsi"/>
          <w:sz w:val="24"/>
          <w:szCs w:val="24"/>
          <w:lang w:eastAsia="it-IT"/>
        </w:rPr>
        <w:t xml:space="preserve">ale alla percentuale di garanzia richiesta. </w:t>
      </w:r>
    </w:p>
    <w:p w:rsidR="00BC245C" w:rsidRPr="005B7D71" w:rsidRDefault="00BC245C" w:rsidP="00981901">
      <w:pPr>
        <w:rPr>
          <w:rFonts w:eastAsia="Times New Roman" w:cstheme="minorHAnsi"/>
          <w:sz w:val="24"/>
          <w:szCs w:val="24"/>
          <w:lang w:eastAsia="it-IT"/>
        </w:rPr>
      </w:pPr>
      <w:r w:rsidRPr="005B7D71">
        <w:rPr>
          <w:rFonts w:eastAsia="Times New Roman" w:cstheme="minorHAnsi"/>
          <w:sz w:val="24"/>
          <w:szCs w:val="24"/>
          <w:lang w:eastAsia="it-IT"/>
        </w:rPr>
        <w:t>Nell'eventualità in cui, applicando le percentuali in tabella, l'importo risulti inferiore, la commissione di garanzia viene elevata ad € 50,00 per tutte le operazioni di durata fino ad 1 anno e ad € 100,00 per tutte le operazioni di durata superiore.</w:t>
      </w:r>
    </w:p>
    <w:p w:rsidR="00981901" w:rsidRPr="005B7D71" w:rsidRDefault="00981901" w:rsidP="00981901">
      <w:pPr>
        <w:rPr>
          <w:rFonts w:cstheme="minorHAnsi"/>
          <w:sz w:val="24"/>
          <w:szCs w:val="24"/>
        </w:rPr>
      </w:pPr>
      <w:r w:rsidRPr="005B7D71">
        <w:rPr>
          <w:rFonts w:cstheme="minorHAnsi"/>
          <w:sz w:val="24"/>
          <w:szCs w:val="24"/>
        </w:rPr>
        <w:t>Oltre alla commissione di garanzia sopra indicata si applica la seguente</w:t>
      </w:r>
      <w:r w:rsidR="008D5843">
        <w:rPr>
          <w:rFonts w:cstheme="minorHAnsi"/>
          <w:sz w:val="24"/>
          <w:szCs w:val="24"/>
        </w:rPr>
        <w:t xml:space="preserve"> commissione d’istruttoria garanzia</w:t>
      </w:r>
      <w:r w:rsidRPr="005B7D71">
        <w:rPr>
          <w:rFonts w:cstheme="minorHAnsi"/>
          <w:sz w:val="24"/>
          <w:szCs w:val="24"/>
        </w:rPr>
        <w:t>:</w:t>
      </w:r>
    </w:p>
    <w:p w:rsidR="00BC245C" w:rsidRPr="005B7D71" w:rsidRDefault="00BC245C" w:rsidP="00BC245C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B7D71">
        <w:rPr>
          <w:rFonts w:cstheme="minorHAnsi"/>
          <w:sz w:val="24"/>
          <w:szCs w:val="24"/>
        </w:rPr>
        <w:t>€ 30,00 con garanzia senza MCC;</w:t>
      </w:r>
    </w:p>
    <w:p w:rsidR="00BC245C" w:rsidRPr="005B7D71" w:rsidRDefault="00BC245C" w:rsidP="00BC245C">
      <w:pPr>
        <w:pStyle w:val="Paragrafoelenco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B7D71">
        <w:rPr>
          <w:rFonts w:cstheme="minorHAnsi"/>
          <w:sz w:val="24"/>
          <w:szCs w:val="24"/>
        </w:rPr>
        <w:t>€ 100,00 con garanzia con MCC.</w:t>
      </w:r>
    </w:p>
    <w:p w:rsidR="00BC245C" w:rsidRPr="00BC245C" w:rsidRDefault="00BC245C" w:rsidP="00BC245C">
      <w:pPr>
        <w:pStyle w:val="Paragrafoelenco"/>
        <w:rPr>
          <w:rFonts w:cstheme="minorHAnsi"/>
        </w:rPr>
      </w:pPr>
    </w:p>
    <w:sectPr w:rsidR="00BC245C" w:rsidRPr="00BC245C" w:rsidSect="00364FC0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10F8B"/>
    <w:multiLevelType w:val="hybridMultilevel"/>
    <w:tmpl w:val="53486194"/>
    <w:lvl w:ilvl="0" w:tplc="3BDA80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01"/>
    <w:rsid w:val="00107187"/>
    <w:rsid w:val="002B25E6"/>
    <w:rsid w:val="00364FC0"/>
    <w:rsid w:val="00365C7F"/>
    <w:rsid w:val="005B7D71"/>
    <w:rsid w:val="00883D9F"/>
    <w:rsid w:val="008D5843"/>
    <w:rsid w:val="00981901"/>
    <w:rsid w:val="00BC245C"/>
    <w:rsid w:val="00F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9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2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9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1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2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E4E6-0945-4787-B957-0C92E1B6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Emanuele</cp:lastModifiedBy>
  <cp:revision>5</cp:revision>
  <cp:lastPrinted>2024-02-01T16:03:00Z</cp:lastPrinted>
  <dcterms:created xsi:type="dcterms:W3CDTF">2021-03-03T16:29:00Z</dcterms:created>
  <dcterms:modified xsi:type="dcterms:W3CDTF">2024-02-01T16:04:00Z</dcterms:modified>
</cp:coreProperties>
</file>