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ECE3" w14:textId="25670136" w:rsidR="000B4F50" w:rsidRPr="000B4F50" w:rsidRDefault="000B4F50" w:rsidP="000B4F50">
      <w:pPr>
        <w:jc w:val="center"/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it-IT"/>
        </w:rPr>
      </w:pP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br/>
      </w:r>
      <w:r w:rsidRPr="000B4F50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it-IT"/>
        </w:rPr>
        <w:t>Esempio prestito</w:t>
      </w:r>
      <w:r w:rsidR="00FE10CC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it-IT"/>
        </w:rPr>
        <w:t xml:space="preserve"> di scopo</w:t>
      </w:r>
      <w:r w:rsidRPr="000B4F50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it-IT"/>
        </w:rPr>
        <w:t xml:space="preserve"> </w:t>
      </w:r>
      <w:r w:rsidR="00FE10CC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it-IT"/>
        </w:rPr>
        <w:t xml:space="preserve">agevolato </w:t>
      </w:r>
      <w:r w:rsidRPr="000B4F50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it-IT"/>
        </w:rPr>
        <w:t xml:space="preserve">a breve termine € </w:t>
      </w:r>
      <w:r w:rsidR="005011AC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it-IT"/>
        </w:rPr>
        <w:t>1</w:t>
      </w:r>
      <w:r w:rsidR="00733466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it-IT"/>
        </w:rPr>
        <w:t>0</w:t>
      </w:r>
      <w:r w:rsidR="005011AC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it-IT"/>
        </w:rPr>
        <w:t>0</w:t>
      </w:r>
      <w:r w:rsidRPr="000B4F50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it-IT"/>
        </w:rPr>
        <w:t xml:space="preserve">.000 durata 12 mesi </w:t>
      </w:r>
    </w:p>
    <w:p w14:paraId="2E1FE6FD" w14:textId="6683E42E" w:rsidR="000B4F50" w:rsidRPr="000B4F50" w:rsidRDefault="000B4F50" w:rsidP="000B4F50">
      <w:pPr>
        <w:jc w:val="center"/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it-IT"/>
        </w:rPr>
      </w:pPr>
      <w:r w:rsidRPr="000B4F50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it-IT"/>
        </w:rPr>
        <w:t>per il pagamento dei premi assicurativi 202</w:t>
      </w:r>
      <w:r w:rsidR="005011AC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it-IT"/>
        </w:rPr>
        <w:t>6</w:t>
      </w:r>
      <w:r w:rsidR="00FE10CC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it-IT"/>
        </w:rPr>
        <w:t xml:space="preserve"> (contributo 3%)</w:t>
      </w:r>
    </w:p>
    <w:p w14:paraId="7703A5F8" w14:textId="77777777" w:rsidR="000B4F50" w:rsidRPr="00F5179A" w:rsidRDefault="000B4F50" w:rsidP="000B4F50">
      <w:pPr>
        <w:jc w:val="center"/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it-IT"/>
        </w:rPr>
      </w:pPr>
    </w:p>
    <w:p w14:paraId="0D68D9FA" w14:textId="665412B8" w:rsidR="000B4F50" w:rsidRDefault="000B4F50"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br/>
        <w:t>Interessi banca</w:t>
      </w:r>
      <w:r w:rsidR="00FE10CC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 xml:space="preserve"> (tasso indicativo 5%)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            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                              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 xml:space="preserve">€ </w:t>
      </w:r>
      <w:r w:rsidR="00733466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5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.</w:t>
      </w:r>
      <w:r w:rsidR="00733466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0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00 +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br/>
        <w:t>Commissioni banca                                                                        €    </w:t>
      </w:r>
      <w:r w:rsidR="00733466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4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00 +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br/>
        <w:t xml:space="preserve">Commissione ISMEA (derogabile se non agrario)                     €    </w:t>
      </w:r>
      <w:r w:rsidR="00733466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30</w:t>
      </w:r>
      <w:r w:rsidR="005011AC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0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 xml:space="preserve"> +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br/>
        <w:t>-----------------------------------------------------------------------------------------------------------------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-------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br/>
        <w:t xml:space="preserve">Totale costi senza Agrifidi                                  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                           </w:t>
      </w:r>
      <w:r w:rsidR="00622C85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 xml:space="preserve"> </w:t>
      </w:r>
      <w:r w:rsidRPr="00B4323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it-IT"/>
        </w:rPr>
        <w:t xml:space="preserve">€ </w:t>
      </w:r>
      <w:r w:rsidR="00733466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it-IT"/>
        </w:rPr>
        <w:t>5</w:t>
      </w:r>
      <w:r w:rsidRPr="00B4323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it-IT"/>
        </w:rPr>
        <w:t>.</w:t>
      </w:r>
      <w:r w:rsidR="00733466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it-IT"/>
        </w:rPr>
        <w:t>700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 =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br/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br/>
        <w:t xml:space="preserve">Commissione istruttoria garanzia Agrifidi        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                         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ab/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€      30 +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br/>
        <w:t>Commissione garanzia 20% Agrifidi (sussidiaria)                    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ab/>
      </w:r>
      <w:r w:rsidR="005011AC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 xml:space="preserve">€ </w:t>
      </w:r>
      <w:r w:rsidR="00733466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 xml:space="preserve">   800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 xml:space="preserve"> +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br/>
        <w:t xml:space="preserve">Contributo Regione in abbattimento tassi 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3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,00%                      </w:t>
      </w:r>
      <w:r w:rsidR="009C6FC5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ab/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 xml:space="preserve">€ </w:t>
      </w:r>
      <w:r w:rsidR="00733466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3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.</w:t>
      </w:r>
      <w:r w:rsidR="00733466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0</w:t>
      </w:r>
      <w:r w:rsidR="005011AC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0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0 - 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br/>
        <w:t>-------------------------------------------------------------------------------------------------------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-----------------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br/>
        <w:t>Netto                                                                                                 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ab/>
      </w:r>
      <w:r w:rsidRPr="00B4323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it-IT"/>
        </w:rPr>
        <w:t xml:space="preserve">€ </w:t>
      </w:r>
      <w:r w:rsidR="00733466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it-IT"/>
        </w:rPr>
        <w:t>3</w:t>
      </w: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it-IT"/>
        </w:rPr>
        <w:t>.</w:t>
      </w:r>
      <w:r w:rsidR="00733466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it-IT"/>
        </w:rPr>
        <w:t>53</w:t>
      </w:r>
      <w:r w:rsidR="005011AC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it-IT"/>
        </w:rPr>
        <w:t>0</w:t>
      </w: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B4323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it-IT"/>
        </w:rPr>
        <w:t>      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br/>
      </w:r>
      <w:r w:rsidRPr="00B4323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it-IT"/>
        </w:rPr>
        <w:t>Vantaggio per l’impresa                                 </w:t>
      </w: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it-IT"/>
        </w:rPr>
        <w:t>                               </w:t>
      </w:r>
      <w:r w:rsidRPr="00B4323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it-IT"/>
        </w:rPr>
        <w:t xml:space="preserve">€ </w:t>
      </w:r>
      <w:r w:rsidR="00733466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it-IT"/>
        </w:rPr>
        <w:t>2</w:t>
      </w:r>
      <w:r w:rsidRPr="00B4323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it-IT"/>
        </w:rPr>
        <w:t>.</w:t>
      </w:r>
      <w:r w:rsidR="00733466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it-IT"/>
        </w:rPr>
        <w:t>17</w:t>
      </w:r>
      <w:r w:rsidR="009C6FC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it-IT"/>
        </w:rPr>
        <w:t>0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 xml:space="preserve"> (€ </w:t>
      </w:r>
      <w:r w:rsidR="00733466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5.700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 xml:space="preserve"> 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 xml:space="preserve">- € </w:t>
      </w:r>
      <w:r w:rsidR="00733466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3.530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)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br/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br/>
        <w:t>In caso di </w:t>
      </w:r>
      <w:r w:rsidRPr="00B4323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it-IT"/>
        </w:rPr>
        <w:t>garanzia 20% a 1^ richiesta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 (commissione 1,20%)</w:t>
      </w:r>
      <w:r w:rsidR="00FE10CC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 xml:space="preserve">, 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il v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 xml:space="preserve">antaggio economico si riduce ad 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 xml:space="preserve">€ </w:t>
      </w:r>
      <w:r w:rsidR="00733466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1</w:t>
      </w:r>
      <w:r w:rsidR="009C6FC5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.</w:t>
      </w:r>
      <w:r w:rsidR="00733466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770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 xml:space="preserve">, ma in cambio, trattandosi di garanzia diretta, l’azienda ottiene 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 xml:space="preserve">maggiori possibilità di accesso 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al credito e migliori condizioni.  </w:t>
      </w:r>
      <w:r w:rsidRPr="00B4323B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br/>
      </w:r>
    </w:p>
    <w:sectPr w:rsidR="000B4F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F50"/>
    <w:rsid w:val="000B4F50"/>
    <w:rsid w:val="004966E7"/>
    <w:rsid w:val="005011AC"/>
    <w:rsid w:val="00622C85"/>
    <w:rsid w:val="00733466"/>
    <w:rsid w:val="009C6FC5"/>
    <w:rsid w:val="00C254A4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5672"/>
  <w15:docId w15:val="{53C3C9B7-6189-4CD1-9BE5-33D19186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4F5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4F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4F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4F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4F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4F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4F5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4F5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4F5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4F5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4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4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4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4F5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4F5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4F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4F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4F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4F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4F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B4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4F5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4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4F5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4F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4F5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B4F5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4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4F5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4F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6</cp:revision>
  <dcterms:created xsi:type="dcterms:W3CDTF">2025-07-28T15:15:00Z</dcterms:created>
  <dcterms:modified xsi:type="dcterms:W3CDTF">2026-04-13T14:25:00Z</dcterms:modified>
</cp:coreProperties>
</file>